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黑体" w:eastAsia="黑体"/>
          <w:sz w:val="40"/>
          <w:szCs w:val="40"/>
        </w:rPr>
      </w:pPr>
    </w:p>
    <w:p>
      <w:pPr>
        <w:jc w:val="center"/>
        <w:rPr>
          <w:rFonts w:hint="eastAsia" w:ascii="黑体" w:eastAsia="黑体"/>
          <w:sz w:val="40"/>
          <w:szCs w:val="40"/>
        </w:rPr>
      </w:pPr>
      <w:bookmarkStart w:id="0" w:name="_GoBack"/>
      <w:bookmarkEnd w:id="0"/>
      <w:r>
        <w:rPr>
          <w:rFonts w:hint="eastAsia" w:ascii="黑体" w:eastAsia="黑体"/>
          <w:sz w:val="40"/>
          <w:szCs w:val="40"/>
        </w:rPr>
        <w:t>对有关物资的收购、储备和供应</w:t>
      </w:r>
    </w:p>
    <w:p>
      <w:pPr>
        <w:jc w:val="center"/>
      </w:pPr>
      <w:r>
        <w:rPr>
          <w:rFonts w:hint="eastAsia" w:ascii="黑体" w:eastAsia="黑体"/>
          <w:sz w:val="40"/>
          <w:szCs w:val="40"/>
        </w:rPr>
        <w:t>进行组织、协调、管理流程图</w:t>
      </w:r>
    </w:p>
    <w:p>
      <w:pPr>
        <w:rPr>
          <w:rFonts w:hint="eastAsia"/>
        </w:rPr>
      </w:pPr>
      <w:r>
        <w:object>
          <v:shape id="_x0000_i1025" o:spt="75" type="#_x0000_t75" style="height:368.15pt;width:373.9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Visio.Drawing.11" ShapeID="_x0000_i1025" DrawAspect="Content" ObjectID="_1468075725" r:id="rId4"/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2C33"/>
    <w:rsid w:val="000156F7"/>
    <w:rsid w:val="00652C33"/>
    <w:rsid w:val="48E34CF7"/>
    <w:rsid w:val="7C78248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</Words>
  <Characters>26</Characters>
  <Lines>1</Lines>
  <Paragraphs>1</Paragraphs>
  <ScaleCrop>false</ScaleCrop>
  <LinksUpToDate>false</LinksUpToDate>
  <CharactersWithSpaces>29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2016-02-06T05:37:00Z</dcterms:created>
  <dc:creator>微软用户</dc:creator>
  <cp:lastModifiedBy>Administrator</cp:lastModifiedBy>
  <dcterms:modified xsi:type="dcterms:W3CDTF">2016-02-06T06:32:30Z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